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pPr w:horzAnchor="text" w:tblpX="-34" w:vertAnchor="text" w:tblpY="1" w:leftFromText="180" w:topFromText="0" w:rightFromText="180" w:bottomFromText="0"/>
        <w:tblW w:w="10031" w:type="dxa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2"/>
        <w:gridCol w:w="2551"/>
        <w:gridCol w:w="567"/>
        <w:gridCol w:w="1386"/>
        <w:gridCol w:w="32"/>
        <w:gridCol w:w="210"/>
        <w:gridCol w:w="4294"/>
      </w:tblGrid>
      <w:tr>
        <w:tblPrEx/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495" w:type="dxa"/>
            <w:vAlign w:val="top"/>
            <w:textDirection w:val="lrTb"/>
            <w:noWrap w:val="false"/>
          </w:tcPr>
          <w:p>
            <w:pPr>
              <w:pStyle w:val="894"/>
              <w:jc w:val="center"/>
              <w:rPr>
                <w:rFonts w:eastAsia="Calibri"/>
                <w:lang w:val="en-US"/>
              </w:rPr>
              <w:framePr w:hSpace="180" w:wrap="around" w:vAnchor="text" w:hAnchor="text" w:x="-34" w:y="1"/>
            </w:pPr>
            <w:r>
              <w:rPr>
                <w:rFonts w:eastAsia="Calibri"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0078" cy="650822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0078" cy="65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31pt;height:51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894"/>
              <w:jc w:val="center"/>
              <w:rPr>
                <w:rFonts w:eastAsia="Calibri"/>
                <w:sz w:val="8"/>
                <w:szCs w:val="8"/>
              </w:rPr>
              <w:framePr w:hSpace="180" w:wrap="around" w:vAnchor="text" w:hAnchor="text" w:x="-34" w:y="1"/>
            </w:pPr>
            <w:r>
              <w:rPr>
                <w:rFonts w:eastAsia="Calibri"/>
                <w:sz w:val="8"/>
                <w:szCs w:val="8"/>
              </w:rPr>
            </w:r>
            <w:r>
              <w:rPr>
                <w:rFonts w:eastAsia="Calibri"/>
                <w:sz w:val="8"/>
                <w:szCs w:val="8"/>
              </w:rPr>
            </w:r>
            <w:r>
              <w:rPr>
                <w:rFonts w:eastAsia="Calibri"/>
                <w:sz w:val="8"/>
                <w:szCs w:val="8"/>
              </w:rPr>
            </w:r>
          </w:p>
          <w:p>
            <w:pPr>
              <w:pStyle w:val="894"/>
              <w:jc w:val="center"/>
              <w:rPr>
                <w:b/>
                <w:sz w:val="26"/>
                <w:szCs w:val="26"/>
              </w:rPr>
              <w:framePr w:hSpace="180" w:wrap="around" w:vAnchor="text" w:hAnchor="text" w:x="-34" w:y="1"/>
            </w:pPr>
            <w:r>
              <w:rPr>
                <w:b/>
                <w:sz w:val="26"/>
                <w:szCs w:val="26"/>
              </w:rPr>
              <w:t xml:space="preserve">КОНТРОЛЬНОЕ УПРАВЛЕНИЕ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94"/>
              <w:jc w:val="center"/>
              <w:rPr>
                <w:b/>
                <w:sz w:val="26"/>
                <w:szCs w:val="26"/>
              </w:rPr>
              <w:framePr w:hSpace="180" w:wrap="around" w:vAnchor="text" w:hAnchor="text" w:x="-34" w:y="1"/>
            </w:pPr>
            <w:r>
              <w:rPr>
                <w:b/>
                <w:sz w:val="26"/>
                <w:szCs w:val="26"/>
              </w:rPr>
              <w:t xml:space="preserve">НОВОСИБИРСКОЙ ОБЛАСТИ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894"/>
              <w:jc w:val="center"/>
              <w:rPr>
                <w:sz w:val="26"/>
                <w:szCs w:val="26"/>
              </w:rPr>
              <w:framePr w:hSpace="180" w:wrap="around" w:vAnchor="text" w:hAnchor="text" w:x="-34" w:y="1"/>
            </w:pPr>
            <w:r>
              <w:rPr>
                <w:sz w:val="26"/>
                <w:szCs w:val="26"/>
              </w:rPr>
              <w:t xml:space="preserve">(УК НСО)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894"/>
              <w:jc w:val="center"/>
              <w:rPr>
                <w:rFonts w:eastAsia="Calibri"/>
                <w:b/>
                <w:bCs/>
                <w:sz w:val="8"/>
                <w:szCs w:val="8"/>
              </w:rPr>
              <w:framePr w:hSpace="180" w:wrap="around" w:vAnchor="text" w:hAnchor="text" w:x="-34" w:y="1"/>
            </w:pPr>
            <w:r>
              <w:rPr>
                <w:rFonts w:eastAsia="Calibri"/>
                <w:b/>
                <w:bCs/>
                <w:sz w:val="8"/>
                <w:szCs w:val="8"/>
              </w:rPr>
            </w:r>
            <w:r>
              <w:rPr>
                <w:rFonts w:eastAsia="Calibri"/>
                <w:b/>
                <w:bCs/>
                <w:sz w:val="8"/>
                <w:szCs w:val="8"/>
              </w:rPr>
            </w:r>
            <w:r>
              <w:rPr>
                <w:rFonts w:eastAsia="Calibri"/>
                <w:b/>
                <w:bCs/>
                <w:sz w:val="8"/>
                <w:szCs w:val="8"/>
              </w:rPr>
            </w:r>
          </w:p>
          <w:p>
            <w:pPr>
              <w:pStyle w:val="894"/>
              <w:jc w:val="center"/>
              <w:framePr w:hSpace="180" w:wrap="around" w:vAnchor="text" w:hAnchor="text" w:x="-34" w:y="1"/>
            </w:pPr>
            <w:r>
              <w:rPr>
                <w:sz w:val="22"/>
              </w:rPr>
              <w:t xml:space="preserve">Красный проспект, д. 18, г. Новосибирск, 630007</w:t>
            </w:r>
            <w:r/>
          </w:p>
          <w:p>
            <w:pPr>
              <w:pStyle w:val="894"/>
              <w:jc w:val="center"/>
              <w:framePr w:hSpace="180" w:wrap="around" w:vAnchor="text" w:hAnchor="text" w:x="-34" w:y="1"/>
            </w:pPr>
            <w:r>
              <w:rPr>
                <w:sz w:val="22"/>
              </w:rPr>
              <w:t xml:space="preserve">тел</w:t>
            </w:r>
            <w:r>
              <w:rPr>
                <w:sz w:val="22"/>
                <w:lang w:val="de-DE"/>
              </w:rPr>
              <w:t xml:space="preserve">.</w:t>
            </w:r>
            <w:r>
              <w:rPr>
                <w:sz w:val="22"/>
              </w:rPr>
              <w:t xml:space="preserve">/факс</w:t>
            </w:r>
            <w:r>
              <w:rPr>
                <w:sz w:val="22"/>
                <w:lang w:val="de-DE"/>
              </w:rPr>
              <w:t xml:space="preserve"> </w:t>
            </w:r>
            <w:r>
              <w:rPr>
                <w:sz w:val="22"/>
              </w:rPr>
              <w:t xml:space="preserve">(383) </w:t>
            </w:r>
            <w:r>
              <w:rPr>
                <w:sz w:val="22"/>
                <w:lang w:val="de-DE"/>
              </w:rPr>
              <w:t xml:space="preserve">2</w:t>
            </w:r>
            <w:r>
              <w:rPr>
                <w:sz w:val="22"/>
              </w:rPr>
              <w:t xml:space="preserve">23</w:t>
            </w:r>
            <w:r>
              <w:rPr>
                <w:sz w:val="22"/>
                <w:lang w:val="de-DE"/>
              </w:rPr>
              <w:t xml:space="preserve">-</w:t>
            </w:r>
            <w:r>
              <w:rPr>
                <w:sz w:val="22"/>
              </w:rPr>
              <w:t xml:space="preserve">59</w:t>
            </w:r>
            <w:r>
              <w:rPr>
                <w:sz w:val="22"/>
                <w:lang w:val="de-DE"/>
              </w:rPr>
              <w:t xml:space="preserve">-</w:t>
            </w:r>
            <w:r>
              <w:rPr>
                <w:sz w:val="22"/>
              </w:rPr>
              <w:t xml:space="preserve">59</w:t>
            </w:r>
            <w:r/>
          </w:p>
          <w:p>
            <w:pPr>
              <w:pStyle w:val="894"/>
              <w:jc w:val="center"/>
              <w:rPr>
                <w:sz w:val="22"/>
                <w:lang w:val="en-US"/>
              </w:rPr>
              <w:framePr w:hSpace="180" w:wrap="around" w:vAnchor="text" w:hAnchor="text" w:x="-34" w:y="1"/>
            </w:pPr>
            <w:r>
              <w:rPr>
                <w:sz w:val="22"/>
                <w:lang w:val="de-DE"/>
              </w:rPr>
              <w:t xml:space="preserve">E-mail: </w:t>
            </w:r>
            <w:r>
              <w:rPr>
                <w:sz w:val="22"/>
                <w:lang w:val="en-US"/>
              </w:rPr>
              <w:fldChar w:fldCharType="begin"/>
            </w:r>
            <w:r>
              <w:rPr>
                <w:sz w:val="22"/>
                <w:lang w:val="en-US"/>
              </w:rPr>
              <w:instrText xml:space="preserve"> HYPERLINK "mailto:uk@nso.ru" </w:instrText>
            </w:r>
            <w:r>
              <w:rPr>
                <w:sz w:val="22"/>
                <w:lang w:val="en-US"/>
              </w:rPr>
              <w:fldChar w:fldCharType="separate"/>
            </w:r>
            <w:r>
              <w:rPr>
                <w:color w:val="0000ff"/>
                <w:sz w:val="22"/>
                <w:u w:val="single"/>
                <w:lang w:val="en-US"/>
              </w:rPr>
              <w:t xml:space="preserve">uk@nso.ru</w:t>
            </w:r>
            <w:r>
              <w:rPr>
                <w:sz w:val="22"/>
                <w:lang w:val="en-US"/>
              </w:rPr>
              <w:fldChar w:fldCharType="end"/>
            </w:r>
            <w:r>
              <w:rPr>
                <w:sz w:val="22"/>
                <w:lang w:val="en-US"/>
              </w:rPr>
            </w:r>
            <w:r>
              <w:rPr>
                <w:sz w:val="22"/>
                <w:lang w:val="en-US"/>
              </w:rPr>
            </w:r>
          </w:p>
          <w:p>
            <w:pPr>
              <w:pStyle w:val="894"/>
              <w:jc w:val="center"/>
              <w:rPr>
                <w:sz w:val="22"/>
                <w:szCs w:val="22"/>
                <w:lang w:val="en-US"/>
              </w:rPr>
              <w:framePr w:hSpace="180" w:wrap="around" w:vAnchor="text" w:hAnchor="text" w:x="-34" w:y="1"/>
            </w:pPr>
            <w:r>
              <w:rPr>
                <w:sz w:val="22"/>
                <w:szCs w:val="22"/>
                <w:lang w:val="en-US"/>
              </w:rPr>
              <w:fldChar w:fldCharType="begin"/>
            </w:r>
            <w:r>
              <w:rPr>
                <w:sz w:val="22"/>
                <w:szCs w:val="22"/>
                <w:lang w:val="en-US"/>
              </w:rPr>
              <w:instrText xml:space="preserve"> HYPERLINK "http://www.uk.nso.ru" </w:instrText>
            </w:r>
            <w:r>
              <w:rPr>
                <w:sz w:val="22"/>
                <w:szCs w:val="22"/>
                <w:lang w:val="en-US"/>
              </w:rPr>
              <w:fldChar w:fldCharType="separate"/>
            </w:r>
            <w:r>
              <w:rPr>
                <w:color w:val="0000ff"/>
                <w:sz w:val="22"/>
                <w:szCs w:val="22"/>
                <w:u w:val="single"/>
                <w:lang w:val="en-US"/>
              </w:rPr>
              <w:t xml:space="preserve">www.uk.nso.ru</w:t>
            </w:r>
            <w:r>
              <w:rPr>
                <w:sz w:val="22"/>
                <w:szCs w:val="22"/>
                <w:lang w:val="en-US"/>
              </w:rPr>
              <w:fldChar w:fldCharType="end"/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  <w:p>
            <w:pPr>
              <w:pStyle w:val="894"/>
              <w:jc w:val="center"/>
              <w:rPr>
                <w:sz w:val="8"/>
                <w:szCs w:val="8"/>
                <w:lang w:val="en-US"/>
              </w:rPr>
              <w:framePr w:hSpace="180" w:wrap="around" w:vAnchor="text" w:hAnchor="text" w:x="-34" w:y="1"/>
            </w:pPr>
            <w:r>
              <w:rPr>
                <w:sz w:val="8"/>
                <w:szCs w:val="8"/>
                <w:lang w:val="en-US"/>
              </w:rPr>
              <w:t xml:space="preserve"> </w:t>
            </w:r>
            <w:r>
              <w:rPr>
                <w:sz w:val="8"/>
                <w:szCs w:val="8"/>
                <w:lang w:val="en-US"/>
              </w:rPr>
            </w:r>
            <w:r>
              <w:rPr>
                <w:sz w:val="8"/>
                <w:szCs w:val="8"/>
                <w:lang w:val="en-US"/>
              </w:rPr>
            </w:r>
          </w:p>
          <w:p>
            <w:pPr>
              <w:pStyle w:val="894"/>
              <w:jc w:val="center"/>
              <w:rPr>
                <w:sz w:val="22"/>
                <w:szCs w:val="22"/>
                <w:lang w:val="en-US"/>
              </w:rPr>
              <w:framePr w:hSpace="180" w:wrap="around" w:vAnchor="text" w:hAnchor="text" w:x="-34" w:y="1"/>
            </w:pP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  <w:r>
              <w:rPr>
                <w:sz w:val="22"/>
                <w:szCs w:val="22"/>
                <w:lang w:val="en-US"/>
              </w:rPr>
            </w:r>
          </w:p>
        </w:tc>
        <w:tc>
          <w:tcPr>
            <w:gridSpan w:val="2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42" w:type="dxa"/>
            <w:vAlign w:val="top"/>
            <w:textDirection w:val="lrTb"/>
            <w:noWrap w:val="false"/>
          </w:tcPr>
          <w:p>
            <w:pPr>
              <w:pStyle w:val="894"/>
              <w:rPr>
                <w:rFonts w:ascii="Calibri" w:hAnsi="Calibri" w:eastAsia="Calibri"/>
                <w:lang w:val="de-DE"/>
              </w:rPr>
              <w:framePr w:hSpace="180" w:wrap="around" w:vAnchor="text" w:hAnchor="text" w:x="-34" w:y="1"/>
            </w:pP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294" w:type="dxa"/>
            <w:vAlign w:val="top"/>
            <w:textDirection w:val="lrTb"/>
            <w:noWrap w:val="false"/>
          </w:tcPr>
          <w:p>
            <w:pPr>
              <w:pStyle w:val="894"/>
              <w:jc w:val="center"/>
              <w:rPr>
                <w:rFonts w:eastAsia="Calibri"/>
              </w:rPr>
              <w:framePr w:hSpace="180" w:wrap="around" w:vAnchor="text" w:hAnchor="text" w:x="-34" w:y="1"/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94"/>
              <w:jc w:val="center"/>
              <w:rPr>
                <w:rFonts w:eastAsia="Calibri"/>
              </w:rPr>
              <w:framePr w:hSpace="180" w:wrap="around" w:vAnchor="text" w:hAnchor="text" w:x="-34" w:y="1"/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94"/>
              <w:jc w:val="center"/>
              <w:rPr>
                <w:rFonts w:eastAsia="Calibri"/>
              </w:rPr>
              <w:framePr w:hSpace="180" w:wrap="around" w:vAnchor="text" w:hAnchor="text" w:x="-34" w:y="1"/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94"/>
              <w:jc w:val="center"/>
              <w:rPr>
                <w:color w:val="000000"/>
                <w:lang w:eastAsia="en-US"/>
              </w:rPr>
              <w:framePr w:hSpace="180" w:wrap="around" w:vAnchor="text" w:hAnchor="text" w:x="-34" w:y="1"/>
            </w:pPr>
            <w:r>
              <w:rPr>
                <w:color w:val="000000"/>
                <w:lang w:eastAsia="en-US"/>
              </w:rPr>
              <w:t xml:space="preserve">Заместителю Председателя Правительства Новосибирской области – министру финансов и налоговой политики Новосибирской области</w:t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pStyle w:val="894"/>
              <w:jc w:val="center"/>
              <w:rPr>
                <w:color w:val="000000"/>
                <w:lang w:eastAsia="en-US"/>
              </w:rPr>
              <w:framePr w:hSpace="180" w:wrap="around" w:vAnchor="text" w:hAnchor="text" w:x="-34" w:y="1"/>
            </w:pP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  <w:r>
              <w:rPr>
                <w:color w:val="000000"/>
                <w:lang w:eastAsia="en-US"/>
              </w:rPr>
            </w:r>
          </w:p>
          <w:p>
            <w:pPr>
              <w:pStyle w:val="894"/>
              <w:jc w:val="center"/>
              <w:rPr>
                <w:rFonts w:eastAsia="Calibri"/>
              </w:rPr>
              <w:framePr w:hSpace="180" w:wrap="around" w:vAnchor="text" w:hAnchor="text" w:x="-34" w:y="1"/>
            </w:pPr>
            <w:r>
              <w:rPr>
                <w:color w:val="000000"/>
                <w:lang w:eastAsia="en-US"/>
              </w:rPr>
              <w:t xml:space="preserve">В.Ю. Голубенко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gridAfter w:val="2"/>
          <w:trHeight w:val="209"/>
        </w:trPr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94"/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  <w:framePr w:hSpace="180" w:wrap="around" w:vAnchor="text" w:hAnchor="text" w:x="-34" w:y="1"/>
            </w:pPr>
            <w:r>
              <w:rPr>
                <w:rFonts w:eastAsia="Calibri"/>
                <w:color w:val="000000"/>
                <w:sz w:val="22"/>
                <w:szCs w:val="22"/>
              </w:rPr>
            </w:r>
            <w:r>
              <w:rPr>
                <w:rFonts w:eastAsia="Calibri"/>
                <w:color w:val="000000"/>
                <w:sz w:val="22"/>
                <w:szCs w:val="22"/>
              </w:rPr>
            </w:r>
            <w:r>
              <w:rPr>
                <w:rFonts w:eastAsia="Calibri"/>
                <w:color w:val="000000"/>
                <w:sz w:val="22"/>
                <w:szCs w:val="22"/>
              </w:rPr>
            </w:r>
          </w:p>
        </w:tc>
        <w:tc>
          <w:tcPr>
            <w:gridSpan w:val="4"/>
            <w:tcBorders>
              <w:bottom w:val="single" w:color="000000" w:sz="4" w:space="0"/>
            </w:tcBorders>
            <w:tcW w:w="4535" w:type="dxa"/>
            <w:vAlign w:val="top"/>
            <w:textDirection w:val="lrTb"/>
            <w:noWrap w:val="false"/>
          </w:tcPr>
          <w:p>
            <w:pPr>
              <w:pStyle w:val="894"/>
              <w:jc w:val="center"/>
              <w:rPr>
                <w:rFonts w:eastAsia="Calibri"/>
                <w:color w:val="ffffff"/>
                <w:lang w:val="en-US"/>
              </w:rPr>
              <w:framePr w:hSpace="180" w:wrap="around" w:vAnchor="text" w:hAnchor="text" w:x="-34" w:y="1"/>
            </w:pPr>
            <w:r>
              <w:rPr>
                <w:color w:val="ffffff"/>
              </w:rPr>
              <w:t xml:space="preserve">  </w:t>
            </w:r>
            <w:r>
              <w:rPr>
                <w:color w:val="ffffff"/>
                <w:sz w:val="16"/>
                <w:szCs w:val="16"/>
              </w:rPr>
              <w:t xml:space="preserve"> </w:t>
            </w:r>
            <w:r>
              <w:rPr>
                <w:color w:val="ffffff"/>
              </w:rPr>
              <w:t xml:space="preserve">[МЕСТО ДЛЯ ШТАМПА]</w:t>
            </w:r>
            <w:r>
              <w:rPr>
                <w:rFonts w:eastAsia="Calibri"/>
                <w:color w:val="ffffff"/>
                <w:lang w:val="en-US"/>
              </w:rPr>
              <w:t xml:space="preserve"> </w:t>
            </w:r>
            <w:r>
              <w:rPr>
                <w:rFonts w:eastAsia="Calibri"/>
                <w:color w:val="ffffff"/>
                <w:lang w:val="en-US"/>
              </w:rPr>
            </w:r>
            <w:r>
              <w:rPr>
                <w:rFonts w:eastAsia="Calibri"/>
                <w:color w:val="ffffff"/>
                <w:lang w:val="en-US"/>
              </w:rPr>
            </w:r>
          </w:p>
        </w:tc>
      </w:tr>
      <w:tr>
        <w:tblPrEx/>
        <w:trPr>
          <w:gridAfter w:val="2"/>
        </w:trPr>
        <w:tc>
          <w:tcPr>
            <w:tcW w:w="992" w:type="dxa"/>
            <w:vAlign w:val="top"/>
            <w:textDirection w:val="lrTb"/>
            <w:noWrap w:val="false"/>
          </w:tcPr>
          <w:p>
            <w:pPr>
              <w:pStyle w:val="894"/>
              <w:ind w:left="-1" w:firstLine="1"/>
              <w:rPr>
                <w:rFonts w:eastAsia="Calibri"/>
                <w:sz w:val="22"/>
                <w:szCs w:val="22"/>
                <w:lang w:val="en-US"/>
              </w:rPr>
              <w:framePr w:hSpace="180" w:wrap="around" w:vAnchor="text" w:hAnchor="text" w:x="-34" w:y="1"/>
            </w:pPr>
            <w:r>
              <w:rPr>
                <w:rFonts w:eastAsia="Calibri"/>
              </w:rPr>
              <w:t xml:space="preserve">На №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>
              <w:rPr>
                <w:rFonts w:eastAsia="Calibri"/>
                <w:sz w:val="22"/>
                <w:szCs w:val="22"/>
                <w:lang w:val="en-US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551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rFonts w:eastAsia="Calibri"/>
                <w:sz w:val="20"/>
                <w:szCs w:val="20"/>
              </w:rPr>
              <w:framePr w:hSpace="180" w:wrap="around" w:vAnchor="text" w:hAnchor="text" w:x="-34" w:y="1"/>
            </w:pPr>
            <w:r>
              <w:rPr>
                <w:rFonts w:eastAsia="Calibri"/>
                <w:sz w:val="22"/>
                <w:szCs w:val="22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highlight w:val="white"/>
              </w:rPr>
              <w:t xml:space="preserve">03-02.3.2.2/1428/22</w:t>
            </w:r>
            <w:r>
              <w:rPr>
                <w:rFonts w:eastAsia="Calibri"/>
                <w:sz w:val="20"/>
                <w:szCs w:val="20"/>
              </w:rPr>
            </w:r>
            <w:r>
              <w:rPr>
                <w:rFonts w:eastAsia="Calibri"/>
                <w:sz w:val="20"/>
                <w:szCs w:val="20"/>
              </w:rPr>
            </w:r>
          </w:p>
        </w:tc>
        <w:tc>
          <w:tcPr>
            <w:tcW w:w="567" w:type="dxa"/>
            <w:vAlign w:val="top"/>
            <w:textDirection w:val="lrTb"/>
            <w:noWrap w:val="false"/>
          </w:tcPr>
          <w:p>
            <w:pPr>
              <w:pStyle w:val="894"/>
              <w:rPr>
                <w:rFonts w:eastAsia="Calibri"/>
                <w:sz w:val="22"/>
                <w:szCs w:val="22"/>
              </w:rPr>
              <w:framePr w:hSpace="180" w:wrap="around" w:vAnchor="text" w:hAnchor="text" w:x="-34" w:y="1"/>
            </w:pPr>
            <w:r>
              <w:rPr>
                <w:rFonts w:eastAsia="Calibri"/>
              </w:rPr>
              <w:t xml:space="preserve">от</w:t>
            </w:r>
            <w:r>
              <w:rPr>
                <w:rFonts w:eastAsia="Calibri"/>
                <w:sz w:val="22"/>
                <w:szCs w:val="22"/>
              </w:rPr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gridSpan w:val="2"/>
            <w:tcBorders>
              <w:top w:val="single" w:color="000000" w:sz="4" w:space="0"/>
              <w:bottom w:val="single" w:color="000000" w:sz="4" w:space="0"/>
            </w:tcBorders>
            <w:tcW w:w="1417" w:type="dxa"/>
            <w:vAlign w:val="center"/>
            <w:textDirection w:val="lrTb"/>
            <w:noWrap w:val="false"/>
          </w:tcPr>
          <w:p>
            <w:pPr>
              <w:pStyle w:val="894"/>
              <w:jc w:val="center"/>
              <w:rPr>
                <w:rFonts w:eastAsia="Calibri"/>
                <w:sz w:val="24"/>
                <w:szCs w:val="24"/>
              </w:rPr>
              <w:framePr w:hSpace="180" w:wrap="around" w:vAnchor="text" w:hAnchor="text" w:x="-34" w:y="1"/>
            </w:pPr>
            <w:r>
              <w:rPr>
                <w:rFonts w:eastAsia="Calibri"/>
                <w:sz w:val="24"/>
                <w:szCs w:val="24"/>
              </w:rPr>
              <w:t xml:space="preserve">0</w:t>
            </w:r>
            <w:r>
              <w:rPr>
                <w:rFonts w:eastAsia="Calibri"/>
                <w:sz w:val="24"/>
                <w:szCs w:val="24"/>
              </w:rPr>
              <w:t xml:space="preserve">5.06</w:t>
            </w:r>
            <w:r>
              <w:rPr>
                <w:rFonts w:eastAsia="Calibri"/>
                <w:sz w:val="24"/>
                <w:szCs w:val="24"/>
              </w:rPr>
              <w:t xml:space="preserve">.202</w:t>
            </w:r>
            <w:r>
              <w:rPr>
                <w:rFonts w:eastAsia="Calibri"/>
                <w:sz w:val="24"/>
                <w:szCs w:val="24"/>
              </w:rPr>
              <w:t xml:space="preserve">5</w:t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894"/>
      </w:pPr>
      <w:r/>
      <w:r/>
    </w:p>
    <w:p>
      <w:pPr>
        <w:pStyle w:val="894"/>
        <w:jc w:val="both"/>
        <w:tabs>
          <w:tab w:val="left" w:pos="9355" w:leader="none"/>
        </w:tabs>
      </w:pPr>
      <w:r>
        <w:t xml:space="preserve">О</w:t>
      </w:r>
      <w:r>
        <w:t xml:space="preserve"> предоставлении информации</w:t>
      </w:r>
      <w:r/>
    </w:p>
    <w:p>
      <w:pPr>
        <w:pStyle w:val="894"/>
        <w:ind w:firstLine="709"/>
        <w:jc w:val="both"/>
        <w:tabs>
          <w:tab w:val="left" w:pos="9355" w:leader="none"/>
        </w:tabs>
      </w:pPr>
      <w:r/>
      <w:r/>
    </w:p>
    <w:p>
      <w:pPr>
        <w:pStyle w:val="894"/>
        <w:ind w:firstLine="709"/>
        <w:jc w:val="both"/>
        <w:tabs>
          <w:tab w:val="left" w:pos="9355" w:leader="none"/>
        </w:tabs>
      </w:pPr>
      <w:r/>
      <w:r/>
    </w:p>
    <w:p>
      <w:pPr>
        <w:pStyle w:val="894"/>
        <w:ind w:firstLine="709"/>
        <w:jc w:val="both"/>
        <w:tabs>
          <w:tab w:val="left" w:pos="9355" w:leader="none"/>
        </w:tabs>
      </w:pPr>
      <w:r/>
      <w:r/>
    </w:p>
    <w:p>
      <w:pPr>
        <w:pStyle w:val="894"/>
        <w:jc w:val="center"/>
        <w:tabs>
          <w:tab w:val="left" w:pos="9355" w:leader="none"/>
        </w:tabs>
        <w:rPr>
          <w:bCs/>
        </w:rPr>
      </w:pPr>
      <w:r>
        <w:rPr>
          <w:bCs/>
        </w:rPr>
        <w:t xml:space="preserve">Уважаемый </w:t>
      </w:r>
      <w:r>
        <w:t xml:space="preserve">Виталий Юрьевич</w:t>
      </w:r>
      <w:r>
        <w:rPr>
          <w:bCs/>
        </w:rPr>
        <w:t xml:space="preserve">!</w:t>
      </w:r>
      <w:r>
        <w:rPr>
          <w:bCs/>
        </w:rPr>
      </w:r>
      <w:r>
        <w:rPr>
          <w:bCs/>
        </w:rPr>
      </w:r>
    </w:p>
    <w:p>
      <w:pPr>
        <w:pStyle w:val="894"/>
        <w:ind w:firstLine="709"/>
        <w:jc w:val="both"/>
        <w:tabs>
          <w:tab w:val="left" w:pos="9355" w:leader="none"/>
        </w:tabs>
      </w:pPr>
      <w:r/>
      <w:r/>
    </w:p>
    <w:p>
      <w:pPr>
        <w:pStyle w:val="894"/>
        <w:ind w:firstLine="709"/>
        <w:jc w:val="both"/>
      </w:pPr>
      <w:r>
        <w:t xml:space="preserve">Контрольное управление Новосибирской области </w:t>
      </w:r>
      <w:r>
        <w:t xml:space="preserve">в</w:t>
      </w:r>
      <w:r>
        <w:t xml:space="preserve"> связи с подготовкой прогноза областного бюджета Новосибирской области на 202</w:t>
      </w:r>
      <w:r>
        <w:t xml:space="preserve">6 год и плановый период 202</w:t>
      </w:r>
      <w:r>
        <w:t xml:space="preserve">7 и 202</w:t>
      </w:r>
      <w:r>
        <w:t xml:space="preserve">8 годов </w:t>
      </w:r>
      <w:r>
        <w:t xml:space="preserve">и </w:t>
      </w:r>
      <w:r>
        <w:t xml:space="preserve">на основании Постановления Правительства Новосибирской области от 23.04.2012 № 190-п «О порядке и сроках составления проекта област</w:t>
      </w:r>
      <w:r>
        <w:t xml:space="preserve">ного бюджета Новосибирской области на очередной финансовый год и плановый период и порядке подготовки документов и материалов, представляемых в Законодательное Собрание Новосибирской области одновременно с проектом областного бюджета Новосибирской области»</w:t>
      </w:r>
      <w:r>
        <w:t xml:space="preserve"> направляет ожидаемое исполнение плановых назначений 202</w:t>
      </w:r>
      <w:r>
        <w:t xml:space="preserve">5 года</w:t>
      </w:r>
      <w:r>
        <w:t xml:space="preserve">,</w:t>
      </w:r>
      <w:r>
        <w:t xml:space="preserve"> прогноз поступлений по администрируемым неналоговым доходам на 202</w:t>
      </w:r>
      <w:r>
        <w:t xml:space="preserve">6 год и на период до 202</w:t>
      </w:r>
      <w:r>
        <w:t xml:space="preserve">8 года</w:t>
      </w:r>
      <w:r>
        <w:t xml:space="preserve">, расчеты в соответствии с утвержденной методикой прогнозирования администрируемых доходов бюджетов бюджетной системы Российской Федерации и пояснения к расчетам.</w:t>
      </w:r>
      <w:r/>
    </w:p>
    <w:p>
      <w:pPr>
        <w:pStyle w:val="894"/>
        <w:jc w:val="both"/>
        <w:tabs>
          <w:tab w:val="left" w:pos="993" w:leader="none"/>
        </w:tabs>
      </w:pPr>
      <w:r/>
      <w:r/>
    </w:p>
    <w:p>
      <w:pPr>
        <w:pStyle w:val="894"/>
        <w:jc w:val="both"/>
      </w:pPr>
      <w:r/>
      <w:r/>
    </w:p>
    <w:p>
      <w:pPr>
        <w:pStyle w:val="894"/>
      </w:pPr>
      <w:r>
        <w:t xml:space="preserve">Приложение: на 19</w:t>
      </w:r>
      <w:r>
        <w:t xml:space="preserve"> л. в 1 экз.</w:t>
      </w:r>
      <w:r/>
    </w:p>
    <w:p>
      <w:pPr>
        <w:pStyle w:val="894"/>
        <w:jc w:val="both"/>
      </w:pPr>
      <w:r/>
      <w:r/>
    </w:p>
    <w:p>
      <w:pPr>
        <w:pStyle w:val="894"/>
        <w:jc w:val="both"/>
      </w:pPr>
      <w:r/>
      <w:r/>
    </w:p>
    <w:p>
      <w:pPr>
        <w:pStyle w:val="894"/>
        <w:jc w:val="both"/>
      </w:pPr>
      <w:r/>
      <w:r/>
    </w:p>
    <w:p>
      <w:pPr>
        <w:pStyle w:val="894"/>
        <w:jc w:val="both"/>
      </w:pPr>
      <w:r>
        <w:t xml:space="preserve">Н</w:t>
      </w:r>
      <w:r>
        <w:t xml:space="preserve">ачальник</w:t>
      </w:r>
      <w:r>
        <w:t xml:space="preserve"> упр</w:t>
      </w:r>
      <w:r>
        <w:t xml:space="preserve">авления</w:t>
        <w:tab/>
        <w:t xml:space="preserve">                       </w:t>
      </w:r>
      <w:r>
        <w:t xml:space="preserve">                 </w:t>
      </w:r>
      <w:r>
        <w:t xml:space="preserve">                        </w:t>
      </w:r>
      <w:r>
        <w:t xml:space="preserve">  </w:t>
      </w:r>
      <w:r>
        <w:t xml:space="preserve">            С.Л. Шарпф</w:t>
      </w:r>
      <w:r/>
    </w:p>
    <w:p>
      <w:pPr>
        <w:pStyle w:val="894"/>
        <w:jc w:val="center"/>
        <w:rPr>
          <w:color w:val="ffffff"/>
        </w:rPr>
      </w:pPr>
      <w:r>
        <w:rPr>
          <w:color w:val="ffffff"/>
        </w:rPr>
        <w:t xml:space="preserve">[МЕСТО ДЛЯ ПОДПИСИ]</w:t>
      </w:r>
      <w:r>
        <w:rPr>
          <w:color w:val="ffffff"/>
        </w:rPr>
      </w:r>
      <w:r>
        <w:rPr>
          <w:color w:val="ffffff"/>
        </w:rPr>
      </w:r>
    </w:p>
    <w:p>
      <w:pPr>
        <w:pStyle w:val="894"/>
        <w:tabs>
          <w:tab w:val="center" w:pos="4677" w:leader="none"/>
          <w:tab w:val="right" w:pos="9355" w:leader="none"/>
        </w:tabs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  <w:t xml:space="preserve">Спиридонов К.В.</w:t>
      </w:r>
      <w:r>
        <w:rPr>
          <w:sz w:val="20"/>
        </w:rPr>
      </w:r>
      <w:r>
        <w:rPr>
          <w:sz w:val="20"/>
        </w:rPr>
      </w:r>
    </w:p>
    <w:p>
      <w:pPr>
        <w:pStyle w:val="909"/>
        <w:rPr>
          <w:sz w:val="20"/>
        </w:rPr>
      </w:pPr>
      <w:r>
        <w:rPr>
          <w:sz w:val="20"/>
        </w:rPr>
        <w:t xml:space="preserve">Тел. (383) </w:t>
      </w:r>
      <w:r>
        <w:rPr>
          <w:sz w:val="20"/>
        </w:rPr>
        <w:t xml:space="preserve">238</w:t>
      </w:r>
      <w:r>
        <w:rPr>
          <w:sz w:val="20"/>
        </w:rPr>
        <w:t xml:space="preserve">-72-72 вн.6</w:t>
      </w:r>
      <w:r>
        <w:rPr>
          <w:sz w:val="20"/>
        </w:rPr>
        <w:t xml:space="preserve">0</w:t>
      </w:r>
      <w:r>
        <w:rPr>
          <w:sz w:val="20"/>
        </w:rPr>
        <w:t xml:space="preserve">03</w:t>
      </w:r>
      <w:r>
        <w:rPr>
          <w:sz w:val="20"/>
        </w:rPr>
      </w:r>
      <w:r>
        <w:rPr>
          <w:sz w:val="20"/>
        </w:rPr>
      </w:r>
    </w:p>
    <w:sectPr>
      <w:footnotePr/>
      <w:endnotePr/>
      <w:type w:val="nextPage"/>
      <w:pgSz w:w="11906" w:h="16838" w:orient="portrait"/>
      <w:pgMar w:top="709" w:right="709" w:bottom="993" w:left="1418" w:header="709" w:footer="641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Calibri Light">
    <w:panose1 w:val="020F03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4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6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8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80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2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4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6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87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211" w:hanging="360"/>
      </w:pPr>
      <w:rPr>
        <w:b w:val="0"/>
        <w:sz w:val="28"/>
        <w:szCs w:val="28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894" w:hanging="118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num w:numId="1">
    <w:abstractNumId w:val="20"/>
  </w:num>
  <w:num w:numId="2">
    <w:abstractNumId w:val="29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22"/>
  </w:num>
  <w:num w:numId="8">
    <w:abstractNumId w:val="11"/>
  </w:num>
  <w:num w:numId="9">
    <w:abstractNumId w:val="5"/>
  </w:num>
  <w:num w:numId="10">
    <w:abstractNumId w:val="16"/>
  </w:num>
  <w:num w:numId="11">
    <w:abstractNumId w:val="1"/>
  </w:num>
  <w:num w:numId="12">
    <w:abstractNumId w:val="14"/>
  </w:num>
  <w:num w:numId="13">
    <w:abstractNumId w:val="30"/>
  </w:num>
  <w:num w:numId="14">
    <w:abstractNumId w:val="18"/>
  </w:num>
  <w:num w:numId="15">
    <w:abstractNumId w:val="28"/>
  </w:num>
  <w:num w:numId="16">
    <w:abstractNumId w:val="13"/>
  </w:num>
  <w:num w:numId="17">
    <w:abstractNumId w:val="0"/>
  </w:num>
  <w:num w:numId="18">
    <w:abstractNumId w:val="26"/>
  </w:num>
  <w:num w:numId="19">
    <w:abstractNumId w:val="24"/>
  </w:num>
  <w:num w:numId="20">
    <w:abstractNumId w:val="2"/>
  </w:num>
  <w:num w:numId="21">
    <w:abstractNumId w:val="23"/>
  </w:num>
  <w:num w:numId="22">
    <w:abstractNumId w:val="9"/>
  </w:num>
  <w:num w:numId="23">
    <w:abstractNumId w:val="17"/>
  </w:num>
  <w:num w:numId="24">
    <w:abstractNumId w:val="21"/>
  </w:num>
  <w:num w:numId="25">
    <w:abstractNumId w:val="6"/>
  </w:num>
  <w:num w:numId="26">
    <w:abstractNumId w:val="27"/>
  </w:num>
  <w:num w:numId="27">
    <w:abstractNumId w:val="8"/>
  </w:num>
  <w:num w:numId="28">
    <w:abstractNumId w:val="7"/>
  </w:num>
  <w:num w:numId="29">
    <w:abstractNumId w:val="19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16">
    <w:name w:val="Heading 1"/>
    <w:basedOn w:val="894"/>
    <w:next w:val="894"/>
    <w:link w:val="71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17">
    <w:name w:val="Heading 1 Char"/>
    <w:link w:val="716"/>
    <w:uiPriority w:val="9"/>
    <w:rPr>
      <w:rFonts w:ascii="Arial" w:hAnsi="Arial" w:eastAsia="Arial" w:cs="Arial"/>
      <w:sz w:val="40"/>
      <w:szCs w:val="40"/>
    </w:rPr>
  </w:style>
  <w:style w:type="paragraph" w:styleId="718">
    <w:name w:val="Heading 2"/>
    <w:basedOn w:val="894"/>
    <w:next w:val="894"/>
    <w:link w:val="71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9">
    <w:name w:val="Heading 2 Char"/>
    <w:link w:val="718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94"/>
    <w:next w:val="894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94"/>
    <w:next w:val="894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94"/>
    <w:next w:val="894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94"/>
    <w:next w:val="894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94"/>
    <w:next w:val="894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94"/>
    <w:next w:val="894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94"/>
    <w:next w:val="894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List Paragraph"/>
    <w:basedOn w:val="894"/>
    <w:uiPriority w:val="34"/>
    <w:qFormat/>
    <w:pPr>
      <w:contextualSpacing/>
      <w:ind w:left="720"/>
    </w:pPr>
  </w:style>
  <w:style w:type="paragraph" w:styleId="735">
    <w:name w:val="No Spacing"/>
    <w:uiPriority w:val="1"/>
    <w:qFormat/>
    <w:pPr>
      <w:spacing w:before="0" w:after="0" w:line="240" w:lineRule="auto"/>
    </w:pPr>
  </w:style>
  <w:style w:type="paragraph" w:styleId="736">
    <w:name w:val="Title"/>
    <w:basedOn w:val="894"/>
    <w:next w:val="894"/>
    <w:link w:val="73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7">
    <w:name w:val="Title Char"/>
    <w:link w:val="736"/>
    <w:uiPriority w:val="10"/>
    <w:rPr>
      <w:sz w:val="48"/>
      <w:szCs w:val="48"/>
    </w:rPr>
  </w:style>
  <w:style w:type="paragraph" w:styleId="738">
    <w:name w:val="Subtitle"/>
    <w:basedOn w:val="894"/>
    <w:next w:val="894"/>
    <w:link w:val="739"/>
    <w:uiPriority w:val="11"/>
    <w:qFormat/>
    <w:pPr>
      <w:spacing w:before="200" w:after="200"/>
    </w:pPr>
    <w:rPr>
      <w:sz w:val="24"/>
      <w:szCs w:val="24"/>
    </w:rPr>
  </w:style>
  <w:style w:type="character" w:styleId="739">
    <w:name w:val="Subtitle Char"/>
    <w:link w:val="738"/>
    <w:uiPriority w:val="11"/>
    <w:rPr>
      <w:sz w:val="24"/>
      <w:szCs w:val="24"/>
    </w:rPr>
  </w:style>
  <w:style w:type="paragraph" w:styleId="740">
    <w:name w:val="Quote"/>
    <w:basedOn w:val="894"/>
    <w:next w:val="894"/>
    <w:link w:val="741"/>
    <w:uiPriority w:val="29"/>
    <w:qFormat/>
    <w:pPr>
      <w:ind w:left="720" w:right="720"/>
    </w:pPr>
    <w:rPr>
      <w:i/>
    </w:rPr>
  </w:style>
  <w:style w:type="character" w:styleId="741">
    <w:name w:val="Quote Char"/>
    <w:link w:val="740"/>
    <w:uiPriority w:val="29"/>
    <w:rPr>
      <w:i/>
    </w:rPr>
  </w:style>
  <w:style w:type="paragraph" w:styleId="742">
    <w:name w:val="Intense Quote"/>
    <w:basedOn w:val="894"/>
    <w:next w:val="894"/>
    <w:link w:val="74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3">
    <w:name w:val="Intense Quote Char"/>
    <w:link w:val="742"/>
    <w:uiPriority w:val="30"/>
    <w:rPr>
      <w:i/>
    </w:rPr>
  </w:style>
  <w:style w:type="paragraph" w:styleId="744">
    <w:name w:val="Header"/>
    <w:basedOn w:val="894"/>
    <w:link w:val="7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5">
    <w:name w:val="Header Char"/>
    <w:link w:val="744"/>
    <w:uiPriority w:val="99"/>
  </w:style>
  <w:style w:type="paragraph" w:styleId="746">
    <w:name w:val="Footer"/>
    <w:basedOn w:val="894"/>
    <w:link w:val="74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47">
    <w:name w:val="Footer Char"/>
    <w:link w:val="746"/>
    <w:uiPriority w:val="99"/>
  </w:style>
  <w:style w:type="paragraph" w:styleId="748">
    <w:name w:val="Caption"/>
    <w:basedOn w:val="894"/>
    <w:next w:val="89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9">
    <w:name w:val="Caption Char"/>
    <w:basedOn w:val="748"/>
    <w:link w:val="746"/>
    <w:uiPriority w:val="99"/>
  </w:style>
  <w:style w:type="table" w:styleId="750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1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2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3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4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5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7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9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0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2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84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5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6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7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8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9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0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1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2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3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4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5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6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7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8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9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14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5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6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7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8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9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0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7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8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2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3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44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5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6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7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8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9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0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1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2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3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4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5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6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7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8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9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0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1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2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3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4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5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6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7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8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9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0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1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2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3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74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5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76">
    <w:name w:val="Hyperlink"/>
    <w:uiPriority w:val="99"/>
    <w:unhideWhenUsed/>
    <w:rPr>
      <w:color w:val="0000ff" w:themeColor="hyperlink"/>
      <w:u w:val="single"/>
    </w:rPr>
  </w:style>
  <w:style w:type="paragraph" w:styleId="877">
    <w:name w:val="footnote text"/>
    <w:basedOn w:val="894"/>
    <w:link w:val="878"/>
    <w:uiPriority w:val="99"/>
    <w:semiHidden/>
    <w:unhideWhenUsed/>
    <w:pPr>
      <w:spacing w:after="40" w:line="240" w:lineRule="auto"/>
    </w:pPr>
    <w:rPr>
      <w:sz w:val="18"/>
    </w:rPr>
  </w:style>
  <w:style w:type="character" w:styleId="878">
    <w:name w:val="Footnote Text Char"/>
    <w:link w:val="877"/>
    <w:uiPriority w:val="99"/>
    <w:rPr>
      <w:sz w:val="18"/>
    </w:rPr>
  </w:style>
  <w:style w:type="character" w:styleId="879">
    <w:name w:val="footnote reference"/>
    <w:uiPriority w:val="99"/>
    <w:unhideWhenUsed/>
    <w:rPr>
      <w:vertAlign w:val="superscript"/>
    </w:rPr>
  </w:style>
  <w:style w:type="paragraph" w:styleId="880">
    <w:name w:val="endnote text"/>
    <w:basedOn w:val="894"/>
    <w:link w:val="881"/>
    <w:uiPriority w:val="99"/>
    <w:semiHidden/>
    <w:unhideWhenUsed/>
    <w:pPr>
      <w:spacing w:after="0" w:line="240" w:lineRule="auto"/>
    </w:pPr>
    <w:rPr>
      <w:sz w:val="20"/>
    </w:rPr>
  </w:style>
  <w:style w:type="character" w:styleId="881">
    <w:name w:val="Endnote Text Char"/>
    <w:link w:val="880"/>
    <w:uiPriority w:val="99"/>
    <w:rPr>
      <w:sz w:val="20"/>
    </w:rPr>
  </w:style>
  <w:style w:type="character" w:styleId="882">
    <w:name w:val="endnote reference"/>
    <w:uiPriority w:val="99"/>
    <w:semiHidden/>
    <w:unhideWhenUsed/>
    <w:rPr>
      <w:vertAlign w:val="superscript"/>
    </w:rPr>
  </w:style>
  <w:style w:type="paragraph" w:styleId="883">
    <w:name w:val="toc 1"/>
    <w:basedOn w:val="894"/>
    <w:next w:val="894"/>
    <w:uiPriority w:val="39"/>
    <w:unhideWhenUsed/>
    <w:pPr>
      <w:ind w:left="0" w:right="0" w:firstLine="0"/>
      <w:spacing w:after="57"/>
    </w:pPr>
  </w:style>
  <w:style w:type="paragraph" w:styleId="884">
    <w:name w:val="toc 2"/>
    <w:basedOn w:val="894"/>
    <w:next w:val="894"/>
    <w:uiPriority w:val="39"/>
    <w:unhideWhenUsed/>
    <w:pPr>
      <w:ind w:left="283" w:right="0" w:firstLine="0"/>
      <w:spacing w:after="57"/>
    </w:pPr>
  </w:style>
  <w:style w:type="paragraph" w:styleId="885">
    <w:name w:val="toc 3"/>
    <w:basedOn w:val="894"/>
    <w:next w:val="894"/>
    <w:uiPriority w:val="39"/>
    <w:unhideWhenUsed/>
    <w:pPr>
      <w:ind w:left="567" w:right="0" w:firstLine="0"/>
      <w:spacing w:after="57"/>
    </w:pPr>
  </w:style>
  <w:style w:type="paragraph" w:styleId="886">
    <w:name w:val="toc 4"/>
    <w:basedOn w:val="894"/>
    <w:next w:val="894"/>
    <w:uiPriority w:val="39"/>
    <w:unhideWhenUsed/>
    <w:pPr>
      <w:ind w:left="850" w:right="0" w:firstLine="0"/>
      <w:spacing w:after="57"/>
    </w:pPr>
  </w:style>
  <w:style w:type="paragraph" w:styleId="887">
    <w:name w:val="toc 5"/>
    <w:basedOn w:val="894"/>
    <w:next w:val="894"/>
    <w:uiPriority w:val="39"/>
    <w:unhideWhenUsed/>
    <w:pPr>
      <w:ind w:left="1134" w:right="0" w:firstLine="0"/>
      <w:spacing w:after="57"/>
    </w:pPr>
  </w:style>
  <w:style w:type="paragraph" w:styleId="888">
    <w:name w:val="toc 6"/>
    <w:basedOn w:val="894"/>
    <w:next w:val="894"/>
    <w:uiPriority w:val="39"/>
    <w:unhideWhenUsed/>
    <w:pPr>
      <w:ind w:left="1417" w:right="0" w:firstLine="0"/>
      <w:spacing w:after="57"/>
    </w:pPr>
  </w:style>
  <w:style w:type="paragraph" w:styleId="889">
    <w:name w:val="toc 7"/>
    <w:basedOn w:val="894"/>
    <w:next w:val="894"/>
    <w:uiPriority w:val="39"/>
    <w:unhideWhenUsed/>
    <w:pPr>
      <w:ind w:left="1701" w:right="0" w:firstLine="0"/>
      <w:spacing w:after="57"/>
    </w:pPr>
  </w:style>
  <w:style w:type="paragraph" w:styleId="890">
    <w:name w:val="toc 8"/>
    <w:basedOn w:val="894"/>
    <w:next w:val="894"/>
    <w:uiPriority w:val="39"/>
    <w:unhideWhenUsed/>
    <w:pPr>
      <w:ind w:left="1984" w:right="0" w:firstLine="0"/>
      <w:spacing w:after="57"/>
    </w:pPr>
  </w:style>
  <w:style w:type="paragraph" w:styleId="891">
    <w:name w:val="toc 9"/>
    <w:basedOn w:val="894"/>
    <w:next w:val="894"/>
    <w:uiPriority w:val="39"/>
    <w:unhideWhenUsed/>
    <w:pPr>
      <w:ind w:left="2268" w:right="0" w:firstLine="0"/>
      <w:spacing w:after="57"/>
    </w:pPr>
  </w:style>
  <w:style w:type="paragraph" w:styleId="892">
    <w:name w:val="TOC Heading"/>
    <w:uiPriority w:val="39"/>
    <w:unhideWhenUsed/>
  </w:style>
  <w:style w:type="paragraph" w:styleId="893">
    <w:name w:val="table of figures"/>
    <w:basedOn w:val="894"/>
    <w:next w:val="894"/>
    <w:uiPriority w:val="99"/>
    <w:unhideWhenUsed/>
    <w:pPr>
      <w:spacing w:after="0" w:afterAutospacing="0"/>
    </w:pPr>
  </w:style>
  <w:style w:type="paragraph" w:styleId="894" w:default="1">
    <w:name w:val="Normal"/>
    <w:next w:val="894"/>
    <w:link w:val="894"/>
    <w:qFormat/>
    <w:rPr>
      <w:sz w:val="28"/>
      <w:szCs w:val="28"/>
      <w:lang w:val="ru-RU" w:eastAsia="ru-RU" w:bidi="ar-SA"/>
    </w:rPr>
  </w:style>
  <w:style w:type="paragraph" w:styleId="895">
    <w:name w:val="Заголовок 1"/>
    <w:basedOn w:val="894"/>
    <w:next w:val="894"/>
    <w:link w:val="918"/>
    <w:qFormat/>
    <w:pPr>
      <w:keepNext/>
      <w:spacing w:before="240" w:after="60"/>
      <w:outlineLvl w:val="0"/>
    </w:pPr>
    <w:rPr>
      <w:rFonts w:ascii="Calibri Light" w:hAnsi="Calibri Light" w:eastAsia="Times New Roman" w:cs="Times New Roman"/>
      <w:b/>
      <w:bCs/>
      <w:sz w:val="32"/>
      <w:szCs w:val="32"/>
    </w:rPr>
  </w:style>
  <w:style w:type="character" w:styleId="896">
    <w:name w:val="Основной шрифт абзаца"/>
    <w:next w:val="896"/>
    <w:link w:val="894"/>
    <w:semiHidden/>
  </w:style>
  <w:style w:type="table" w:styleId="897">
    <w:name w:val="Обычная таблица"/>
    <w:next w:val="897"/>
    <w:link w:val="894"/>
    <w:semiHidden/>
    <w:tblPr/>
  </w:style>
  <w:style w:type="numbering" w:styleId="898">
    <w:name w:val="Нет списка"/>
    <w:next w:val="898"/>
    <w:link w:val="894"/>
    <w:semiHidden/>
  </w:style>
  <w:style w:type="paragraph" w:styleId="899">
    <w:name w:val="Верхний колонтитул"/>
    <w:basedOn w:val="894"/>
    <w:next w:val="899"/>
    <w:link w:val="900"/>
    <w:pPr>
      <w:tabs>
        <w:tab w:val="center" w:pos="4153" w:leader="none"/>
        <w:tab w:val="right" w:pos="8306" w:leader="none"/>
      </w:tabs>
    </w:pPr>
  </w:style>
  <w:style w:type="character" w:styleId="900">
    <w:name w:val="Верхний колонтитул Знак"/>
    <w:next w:val="900"/>
    <w:link w:val="899"/>
    <w:rPr>
      <w:sz w:val="28"/>
      <w:szCs w:val="28"/>
      <w:lang w:val="ru-RU" w:eastAsia="ru-RU" w:bidi="ar-SA"/>
    </w:rPr>
  </w:style>
  <w:style w:type="character" w:styleId="901">
    <w:name w:val="Гиперссылка"/>
    <w:next w:val="901"/>
    <w:link w:val="894"/>
    <w:rPr>
      <w:rFonts w:cs="Times New Roman"/>
      <w:color w:val="0000ff"/>
      <w:u w:val="single"/>
    </w:rPr>
  </w:style>
  <w:style w:type="paragraph" w:styleId="902">
    <w:name w:val="Основной текст 2"/>
    <w:basedOn w:val="894"/>
    <w:next w:val="902"/>
    <w:link w:val="903"/>
    <w:pPr>
      <w:jc w:val="both"/>
    </w:pPr>
  </w:style>
  <w:style w:type="character" w:styleId="903">
    <w:name w:val="Основной текст 2 Знак"/>
    <w:next w:val="903"/>
    <w:link w:val="902"/>
    <w:rPr>
      <w:sz w:val="28"/>
      <w:szCs w:val="28"/>
      <w:lang w:val="ru-RU" w:eastAsia="ru-RU" w:bidi="ar-SA"/>
    </w:rPr>
  </w:style>
  <w:style w:type="paragraph" w:styleId="904">
    <w:name w:val="Основной текст 3"/>
    <w:basedOn w:val="894"/>
    <w:next w:val="904"/>
    <w:link w:val="905"/>
    <w:pPr>
      <w:jc w:val="center"/>
    </w:pPr>
    <w:rPr>
      <w:b/>
      <w:bCs/>
    </w:rPr>
  </w:style>
  <w:style w:type="character" w:styleId="905">
    <w:name w:val="Основной текст 3 Знак"/>
    <w:next w:val="905"/>
    <w:link w:val="904"/>
    <w:rPr>
      <w:b/>
      <w:bCs/>
      <w:sz w:val="28"/>
      <w:szCs w:val="28"/>
      <w:lang w:val="ru-RU" w:eastAsia="ru-RU" w:bidi="ar-SA"/>
    </w:rPr>
  </w:style>
  <w:style w:type="table" w:styleId="906">
    <w:name w:val="Сетка таблицы"/>
    <w:basedOn w:val="897"/>
    <w:next w:val="906"/>
    <w:link w:val="894"/>
    <w:rPr>
      <w:rFonts w:ascii="Calibri" w:hAnsi="Calibri" w:eastAsia="Calibri"/>
    </w:rPr>
    <w:tblPr/>
  </w:style>
  <w:style w:type="paragraph" w:styleId="907">
    <w:name w:val="Текст выноски"/>
    <w:basedOn w:val="894"/>
    <w:next w:val="907"/>
    <w:link w:val="894"/>
    <w:semiHidden/>
    <w:rPr>
      <w:rFonts w:ascii="Tahoma" w:hAnsi="Tahoma" w:cs="Tahoma"/>
      <w:sz w:val="16"/>
      <w:szCs w:val="16"/>
    </w:rPr>
  </w:style>
  <w:style w:type="paragraph" w:styleId="908">
    <w:name w:val="Block Text"/>
    <w:basedOn w:val="894"/>
    <w:next w:val="908"/>
    <w:link w:val="894"/>
    <w:pPr>
      <w:ind w:left="1701" w:right="-369" w:hanging="2694"/>
      <w:jc w:val="both"/>
      <w:tabs>
        <w:tab w:val="left" w:pos="2552" w:leader="none"/>
      </w:tabs>
    </w:pPr>
    <w:rPr>
      <w:szCs w:val="20"/>
    </w:rPr>
  </w:style>
  <w:style w:type="paragraph" w:styleId="909">
    <w:name w:val="Нижний колонтитул"/>
    <w:basedOn w:val="894"/>
    <w:next w:val="909"/>
    <w:link w:val="915"/>
    <w:uiPriority w:val="99"/>
    <w:pPr>
      <w:tabs>
        <w:tab w:val="center" w:pos="4677" w:leader="none"/>
        <w:tab w:val="right" w:pos="9355" w:leader="none"/>
      </w:tabs>
    </w:pPr>
  </w:style>
  <w:style w:type="character" w:styleId="910">
    <w:name w:val=" Знак Знак4"/>
    <w:next w:val="910"/>
    <w:link w:val="894"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911">
    <w:name w:val="Просмотренная гиперссылка"/>
    <w:next w:val="911"/>
    <w:link w:val="894"/>
    <w:rPr>
      <w:color w:val="800080"/>
      <w:u w:val="single"/>
    </w:rPr>
  </w:style>
  <w:style w:type="paragraph" w:styleId="912">
    <w:name w:val="Основной текст"/>
    <w:basedOn w:val="894"/>
    <w:next w:val="912"/>
    <w:link w:val="913"/>
    <w:pPr>
      <w:spacing w:after="120"/>
    </w:pPr>
  </w:style>
  <w:style w:type="character" w:styleId="913">
    <w:name w:val="Основной текст Знак"/>
    <w:next w:val="913"/>
    <w:link w:val="912"/>
    <w:rPr>
      <w:sz w:val="28"/>
      <w:szCs w:val="28"/>
    </w:rPr>
  </w:style>
  <w:style w:type="character" w:styleId="914">
    <w:name w:val="Font Style14"/>
    <w:next w:val="914"/>
    <w:link w:val="894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styleId="915">
    <w:name w:val="Нижний колонтитул Знак"/>
    <w:next w:val="915"/>
    <w:link w:val="909"/>
    <w:uiPriority w:val="99"/>
    <w:rPr>
      <w:sz w:val="28"/>
      <w:szCs w:val="28"/>
    </w:rPr>
  </w:style>
  <w:style w:type="paragraph" w:styleId="916">
    <w:name w:val="Абзац списка"/>
    <w:basedOn w:val="894"/>
    <w:next w:val="916"/>
    <w:link w:val="894"/>
    <w:uiPriority w:val="34"/>
    <w:qFormat/>
    <w:pPr>
      <w:ind w:left="708"/>
    </w:pPr>
  </w:style>
  <w:style w:type="table" w:styleId="917">
    <w:name w:val="Сетка таблицы1"/>
    <w:basedOn w:val="897"/>
    <w:next w:val="906"/>
    <w:link w:val="894"/>
    <w:uiPriority w:val="39"/>
    <w:rPr>
      <w:rFonts w:ascii="Calibri" w:hAnsi="Calibri" w:eastAsia="Calibri" w:cs="Times New Roman"/>
      <w:sz w:val="22"/>
      <w:szCs w:val="22"/>
      <w:lang w:eastAsia="en-US"/>
    </w:rPr>
    <w:tblPr/>
  </w:style>
  <w:style w:type="character" w:styleId="918">
    <w:name w:val="Заголовок 1 Знак"/>
    <w:next w:val="918"/>
    <w:link w:val="895"/>
    <w:uiPriority w:val="9"/>
    <w:rPr>
      <w:rFonts w:ascii="Calibri Light" w:hAnsi="Calibri Light" w:eastAsia="Times New Roman" w:cs="Times New Roman"/>
      <w:b/>
      <w:bCs/>
      <w:sz w:val="32"/>
      <w:szCs w:val="32"/>
    </w:rPr>
  </w:style>
  <w:style w:type="paragraph" w:styleId="919">
    <w:name w:val="ConsPlusNormal"/>
    <w:next w:val="919"/>
    <w:link w:val="894"/>
    <w:pPr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Calibri" w:hAnsi="Calibri" w:eastAsia="Arial" w:cs="Calibri"/>
      <w:sz w:val="22"/>
      <w:szCs w:val="22"/>
      <w:lang w:val="ru-RU" w:eastAsia="ru-RU" w:bidi="ar-SA"/>
    </w:rPr>
  </w:style>
  <w:style w:type="character" w:styleId="920" w:default="1">
    <w:name w:val="Default Paragraph Font"/>
    <w:uiPriority w:val="1"/>
    <w:semiHidden/>
    <w:unhideWhenUsed/>
  </w:style>
  <w:style w:type="numbering" w:styleId="921" w:default="1">
    <w:name w:val="No List"/>
    <w:uiPriority w:val="99"/>
    <w:semiHidden/>
    <w:unhideWhenUsed/>
  </w:style>
  <w:style w:type="table" w:styleId="922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sna</dc:creator>
  <cp:revision>40</cp:revision>
  <dcterms:created xsi:type="dcterms:W3CDTF">2022-06-20T03:11:00Z</dcterms:created>
  <dcterms:modified xsi:type="dcterms:W3CDTF">2025-06-20T03:05:39Z</dcterms:modified>
  <cp:version>1048576</cp:version>
</cp:coreProperties>
</file>